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1D" w:rsidRPr="00945D6F" w:rsidRDefault="0026001D" w:rsidP="0026001D">
      <w:pPr>
        <w:jc w:val="center"/>
        <w:rPr>
          <w:b/>
        </w:rPr>
      </w:pPr>
      <w:r w:rsidRPr="00945D6F">
        <w:rPr>
          <w:b/>
        </w:rPr>
        <w:t>АДМИНИСТРАЦИЯ МУНИЦИПАЛЬНОГО ОБРАЗОВАНИЯ</w:t>
      </w:r>
    </w:p>
    <w:p w:rsidR="0026001D" w:rsidRPr="00945D6F" w:rsidRDefault="0026001D" w:rsidP="0026001D">
      <w:pPr>
        <w:jc w:val="center"/>
        <w:rPr>
          <w:b/>
        </w:rPr>
      </w:pPr>
      <w:r w:rsidRPr="00945D6F">
        <w:rPr>
          <w:b/>
        </w:rPr>
        <w:t>«МЕДНОВСКОЕ СЕЛЬСКОЕ</w:t>
      </w:r>
      <w:r w:rsidRPr="00945D6F">
        <w:t xml:space="preserve"> </w:t>
      </w:r>
      <w:r w:rsidRPr="00945D6F">
        <w:rPr>
          <w:b/>
        </w:rPr>
        <w:t>ПОСЕЛЕНИЕ»</w:t>
      </w:r>
    </w:p>
    <w:p w:rsidR="0026001D" w:rsidRPr="00945D6F" w:rsidRDefault="0026001D" w:rsidP="0026001D">
      <w:pPr>
        <w:jc w:val="center"/>
      </w:pPr>
      <w:r w:rsidRPr="00945D6F">
        <w:rPr>
          <w:b/>
        </w:rPr>
        <w:t>КАЛИНИНСКОГО РАЙОНА ТВЕРСКОЙ ОБЛАСТИ</w:t>
      </w:r>
    </w:p>
    <w:p w:rsidR="0026001D" w:rsidRPr="00945D6F" w:rsidRDefault="0026001D" w:rsidP="0026001D"/>
    <w:p w:rsidR="0026001D" w:rsidRPr="00945D6F" w:rsidRDefault="0026001D" w:rsidP="0026001D">
      <w:pPr>
        <w:jc w:val="center"/>
        <w:rPr>
          <w:b/>
        </w:rPr>
      </w:pPr>
      <w:r w:rsidRPr="00945D6F">
        <w:rPr>
          <w:b/>
        </w:rPr>
        <w:t>ПОСТАНОВЛЕНИЕ</w:t>
      </w:r>
    </w:p>
    <w:p w:rsidR="0026001D" w:rsidRPr="00945D6F" w:rsidRDefault="0026001D" w:rsidP="0026001D"/>
    <w:p w:rsidR="0026001D" w:rsidRDefault="0026001D" w:rsidP="0026001D">
      <w:pPr>
        <w:jc w:val="both"/>
        <w:rPr>
          <w:sz w:val="28"/>
          <w:szCs w:val="28"/>
        </w:rPr>
      </w:pPr>
    </w:p>
    <w:p w:rsidR="0026001D" w:rsidRPr="00945D6F" w:rsidRDefault="00F0220F" w:rsidP="0026001D">
      <w:pPr>
        <w:jc w:val="both"/>
      </w:pPr>
      <w:r>
        <w:t>01.02</w:t>
      </w:r>
      <w:r w:rsidR="0026001D" w:rsidRPr="00945D6F">
        <w:t>.2018</w:t>
      </w:r>
      <w:r w:rsidR="0026001D">
        <w:rPr>
          <w:sz w:val="28"/>
          <w:szCs w:val="28"/>
        </w:rPr>
        <w:t xml:space="preserve">           </w:t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</w:t>
      </w:r>
      <w:r w:rsidR="0026001D">
        <w:t>№ 1</w:t>
      </w:r>
      <w:r>
        <w:t>2</w:t>
      </w:r>
    </w:p>
    <w:p w:rsidR="0026001D" w:rsidRPr="00945D6F" w:rsidRDefault="0026001D" w:rsidP="0026001D">
      <w:pPr>
        <w:jc w:val="both"/>
      </w:pPr>
      <w:r w:rsidRPr="00945D6F">
        <w:t>с</w:t>
      </w:r>
      <w:proofErr w:type="gramStart"/>
      <w:r w:rsidRPr="00945D6F">
        <w:t>.М</w:t>
      </w:r>
      <w:proofErr w:type="gramEnd"/>
      <w:r w:rsidRPr="00945D6F">
        <w:t>едное Калининского района Тверской области</w:t>
      </w:r>
    </w:p>
    <w:p w:rsidR="0026001D" w:rsidRPr="00945D6F" w:rsidRDefault="0026001D" w:rsidP="0026001D">
      <w:pPr>
        <w:jc w:val="both"/>
        <w:rPr>
          <w:color w:val="FF0000"/>
        </w:rPr>
      </w:pPr>
    </w:p>
    <w:p w:rsidR="0026001D" w:rsidRDefault="0026001D" w:rsidP="0026001D">
      <w:pPr>
        <w:rPr>
          <w:b/>
          <w:color w:val="000000"/>
        </w:rPr>
      </w:pPr>
    </w:p>
    <w:p w:rsidR="0026001D" w:rsidRDefault="0026001D" w:rsidP="0026001D">
      <w:pPr>
        <w:pStyle w:val="a3"/>
        <w:rPr>
          <w:b w:val="0"/>
          <w:bCs w:val="0"/>
          <w:sz w:val="24"/>
        </w:rPr>
      </w:pPr>
    </w:p>
    <w:p w:rsidR="00F0220F" w:rsidRPr="00F0220F" w:rsidRDefault="00F0220F" w:rsidP="00F0220F">
      <w:pPr>
        <w:rPr>
          <w:spacing w:val="2"/>
        </w:rPr>
      </w:pPr>
      <w:r w:rsidRPr="00F0220F">
        <w:rPr>
          <w:spacing w:val="2"/>
        </w:rPr>
        <w:t xml:space="preserve">Об утверждении Порядка предоставления </w:t>
      </w:r>
    </w:p>
    <w:p w:rsidR="00F0220F" w:rsidRPr="00F0220F" w:rsidRDefault="00F0220F" w:rsidP="00F0220F">
      <w:pPr>
        <w:rPr>
          <w:spacing w:val="2"/>
        </w:rPr>
      </w:pPr>
      <w:r w:rsidRPr="00F0220F">
        <w:rPr>
          <w:spacing w:val="2"/>
        </w:rPr>
        <w:t xml:space="preserve">муниципальными служащими сведений о </w:t>
      </w:r>
    </w:p>
    <w:p w:rsidR="00F0220F" w:rsidRPr="00F0220F" w:rsidRDefault="00F0220F" w:rsidP="00F0220F">
      <w:pPr>
        <w:rPr>
          <w:spacing w:val="2"/>
        </w:rPr>
      </w:pPr>
      <w:r w:rsidRPr="00F0220F">
        <w:rPr>
          <w:spacing w:val="2"/>
        </w:rPr>
        <w:t xml:space="preserve">своих </w:t>
      </w:r>
      <w:proofErr w:type="gramStart"/>
      <w:r w:rsidRPr="00F0220F">
        <w:rPr>
          <w:spacing w:val="2"/>
        </w:rPr>
        <w:t>расходах</w:t>
      </w:r>
      <w:proofErr w:type="gramEnd"/>
      <w:r w:rsidRPr="00F0220F">
        <w:rPr>
          <w:spacing w:val="2"/>
        </w:rPr>
        <w:t xml:space="preserve">, а также о расходах супруги </w:t>
      </w:r>
    </w:p>
    <w:p w:rsidR="00F0220F" w:rsidRPr="00F0220F" w:rsidRDefault="00F0220F" w:rsidP="00F0220F">
      <w:pPr>
        <w:rPr>
          <w:spacing w:val="2"/>
        </w:rPr>
      </w:pPr>
      <w:r w:rsidRPr="00F0220F">
        <w:rPr>
          <w:spacing w:val="2"/>
        </w:rPr>
        <w:t xml:space="preserve">(супруга) и несовершеннолетних детей </w:t>
      </w:r>
    </w:p>
    <w:p w:rsidR="00F0220F" w:rsidRPr="00F0220F" w:rsidRDefault="00F0220F" w:rsidP="00F0220F">
      <w:pPr>
        <w:rPr>
          <w:spacing w:val="2"/>
        </w:rPr>
      </w:pPr>
      <w:r w:rsidRPr="00F0220F">
        <w:rPr>
          <w:spacing w:val="2"/>
        </w:rPr>
        <w:t xml:space="preserve">и об источниках получения средств, за счет </w:t>
      </w:r>
    </w:p>
    <w:p w:rsidR="00F0220F" w:rsidRPr="00F0220F" w:rsidRDefault="00F0220F" w:rsidP="00F0220F">
      <w:proofErr w:type="gramStart"/>
      <w:r w:rsidRPr="00F0220F">
        <w:rPr>
          <w:spacing w:val="2"/>
        </w:rPr>
        <w:t>которых</w:t>
      </w:r>
      <w:proofErr w:type="gramEnd"/>
      <w:r w:rsidRPr="00F0220F">
        <w:rPr>
          <w:spacing w:val="2"/>
        </w:rPr>
        <w:t xml:space="preserve"> совершена указанная сделка</w:t>
      </w:r>
    </w:p>
    <w:p w:rsidR="00F0220F" w:rsidRPr="00F0220F" w:rsidRDefault="00F0220F" w:rsidP="00F0220F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</w:rPr>
      </w:pPr>
    </w:p>
    <w:p w:rsidR="00F0220F" w:rsidRPr="00F0220F" w:rsidRDefault="00F0220F" w:rsidP="00F0220F">
      <w:pPr>
        <w:ind w:firstLine="708"/>
        <w:jc w:val="both"/>
      </w:pPr>
      <w:r w:rsidRPr="00F0220F">
        <w:rPr>
          <w:spacing w:val="2"/>
        </w:rPr>
        <w:t xml:space="preserve">Во </w:t>
      </w:r>
      <w:r w:rsidRPr="00F0220F">
        <w:t>исполнение </w:t>
      </w:r>
      <w:hyperlink r:id="rId5" w:history="1">
        <w:r w:rsidRPr="00F0220F">
          <w:t>Федеральных законов от 02.03.2007 № 25-ФЗ «О муниципальной службе в Российской Федерации</w:t>
        </w:r>
      </w:hyperlink>
      <w:r w:rsidRPr="00F0220F">
        <w:t>», </w:t>
      </w:r>
      <w:hyperlink r:id="rId6" w:history="1">
        <w:r w:rsidRPr="00F0220F">
          <w:t>от 25.12.2008 № 273-ФЗ «О противодействии коррупции</w:t>
        </w:r>
      </w:hyperlink>
      <w:r w:rsidRPr="00F0220F">
        <w:t>», </w:t>
      </w:r>
      <w:hyperlink r:id="rId7" w:history="1">
        <w:r w:rsidRPr="00F0220F">
          <w:t>от 03.12.2012 № 230-ФЗ «О контроле за соответствием расходов лиц, замещающих государственные должности, и иных лиц их доходам</w:t>
        </w:r>
      </w:hyperlink>
      <w:r w:rsidRPr="00F0220F">
        <w:t>», </w:t>
      </w:r>
      <w:hyperlink r:id="rId8" w:history="1">
        <w:proofErr w:type="gramStart"/>
        <w:r w:rsidRPr="00F0220F">
          <w:t>Указ</w:t>
        </w:r>
        <w:proofErr w:type="gramEnd"/>
      </w:hyperlink>
      <w:r w:rsidRPr="00F0220F">
        <w:t xml:space="preserve">а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hyperlink r:id="rId9" w:history="1">
        <w:r w:rsidRPr="00F0220F">
          <w:t>Указа</w:t>
        </w:r>
      </w:hyperlink>
      <w:r w:rsidRPr="00F0220F">
        <w:t xml:space="preserve"> Президента Российской Федерации от 02.04.2013 № 310 «О мерах по реализации отдельных положений Федерального закона «О </w:t>
      </w:r>
      <w:proofErr w:type="gramStart"/>
      <w:r w:rsidRPr="00F0220F">
        <w:t>контроле за</w:t>
      </w:r>
      <w:proofErr w:type="gramEnd"/>
      <w:r w:rsidRPr="00F0220F">
        <w:t xml:space="preserve"> соответствием расходов лиц, замещающих государственные должности, и иных лиц их доходам», руководствуясь Уставом муниципального образования «</w:t>
      </w:r>
      <w:proofErr w:type="spellStart"/>
      <w:r>
        <w:t>Медновское</w:t>
      </w:r>
      <w:proofErr w:type="spellEnd"/>
      <w:r w:rsidRPr="00F0220F">
        <w:t xml:space="preserve"> сельское поселение» Калининского района Тверской области,</w:t>
      </w:r>
    </w:p>
    <w:p w:rsidR="00F0220F" w:rsidRDefault="00F0220F" w:rsidP="00F0220F">
      <w:pPr>
        <w:jc w:val="center"/>
      </w:pPr>
      <w:r w:rsidRPr="00F0220F">
        <w:t>ПОСТАНОВЛЯЮ:</w:t>
      </w:r>
    </w:p>
    <w:p w:rsidR="00F0220F" w:rsidRPr="00F0220F" w:rsidRDefault="00F0220F" w:rsidP="00F0220F">
      <w:pPr>
        <w:jc w:val="center"/>
      </w:pPr>
    </w:p>
    <w:p w:rsidR="00F0220F" w:rsidRPr="00F0220F" w:rsidRDefault="00F0220F" w:rsidP="00F0220F">
      <w:pPr>
        <w:ind w:firstLine="851"/>
        <w:jc w:val="both"/>
      </w:pPr>
      <w:r w:rsidRPr="00F0220F">
        <w:t xml:space="preserve">1. </w:t>
      </w:r>
      <w:proofErr w:type="gramStart"/>
      <w:r w:rsidRPr="00F0220F">
        <w:t xml:space="preserve">Утвердить </w:t>
      </w:r>
      <w:r w:rsidRPr="00F0220F">
        <w:rPr>
          <w:spacing w:val="2"/>
        </w:rPr>
        <w:t xml:space="preserve">Порядок представления муниципальными служащими сведений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согласно </w:t>
      </w:r>
      <w:hyperlink r:id="rId10" w:history="1">
        <w:r w:rsidRPr="00F0220F">
          <w:rPr>
            <w:rStyle w:val="a6"/>
            <w:spacing w:val="2"/>
          </w:rPr>
          <w:t>приложению 1 к настоящему постановлению</w:t>
        </w:r>
      </w:hyperlink>
      <w:r w:rsidRPr="00F0220F">
        <w:rPr>
          <w:spacing w:val="2"/>
        </w:rPr>
        <w:t>.</w:t>
      </w:r>
      <w:proofErr w:type="gramEnd"/>
    </w:p>
    <w:p w:rsidR="00F0220F" w:rsidRPr="00F0220F" w:rsidRDefault="00F0220F" w:rsidP="00F0220F">
      <w:pPr>
        <w:ind w:firstLine="709"/>
        <w:jc w:val="both"/>
      </w:pPr>
      <w:r w:rsidRPr="00F0220F">
        <w:t xml:space="preserve">2. </w:t>
      </w:r>
      <w:proofErr w:type="gramStart"/>
      <w:r w:rsidRPr="00F0220F">
        <w:t>Контроль за</w:t>
      </w:r>
      <w:proofErr w:type="gramEnd"/>
      <w:r w:rsidRPr="00F0220F">
        <w:t xml:space="preserve"> выполнением настоящего постановления оставляю за собой.</w:t>
      </w:r>
    </w:p>
    <w:p w:rsidR="00F0220F" w:rsidRDefault="00F0220F" w:rsidP="00F0220F">
      <w:pPr>
        <w:ind w:firstLine="709"/>
        <w:jc w:val="both"/>
      </w:pPr>
      <w:r w:rsidRPr="00F0220F">
        <w:t>3. Постановление вступает в силу со дня его подписания.</w:t>
      </w:r>
    </w:p>
    <w:p w:rsidR="00F0220F" w:rsidRDefault="00F0220F" w:rsidP="00F0220F">
      <w:pPr>
        <w:ind w:firstLine="709"/>
        <w:jc w:val="both"/>
      </w:pPr>
    </w:p>
    <w:p w:rsidR="00F0220F" w:rsidRPr="00F0220F" w:rsidRDefault="00F0220F" w:rsidP="00F0220F">
      <w:pPr>
        <w:ind w:firstLine="709"/>
        <w:jc w:val="both"/>
      </w:pPr>
    </w:p>
    <w:p w:rsidR="00F0220F" w:rsidRDefault="00F0220F" w:rsidP="00F0220F">
      <w:pPr>
        <w:jc w:val="both"/>
      </w:pPr>
    </w:p>
    <w:p w:rsidR="00F0220F" w:rsidRDefault="00F0220F" w:rsidP="00F0220F">
      <w:pPr>
        <w:jc w:val="both"/>
      </w:pPr>
    </w:p>
    <w:p w:rsidR="00F0220F" w:rsidRDefault="00F0220F" w:rsidP="00F0220F">
      <w:pPr>
        <w:jc w:val="both"/>
      </w:pPr>
    </w:p>
    <w:p w:rsidR="00F0220F" w:rsidRPr="00F0220F" w:rsidRDefault="00F0220F" w:rsidP="00F0220F">
      <w:pPr>
        <w:jc w:val="both"/>
      </w:pPr>
    </w:p>
    <w:p w:rsidR="00F0220F" w:rsidRPr="00F0220F" w:rsidRDefault="00F0220F" w:rsidP="00F0220F">
      <w:pPr>
        <w:jc w:val="both"/>
        <w:rPr>
          <w:b/>
        </w:rPr>
      </w:pPr>
      <w:r>
        <w:rPr>
          <w:b/>
        </w:rPr>
        <w:t>И.о. главы администрации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С.Д. Краснощеков</w:t>
      </w:r>
    </w:p>
    <w:p w:rsidR="00F0220F" w:rsidRPr="00F0220F" w:rsidRDefault="00F0220F" w:rsidP="00F0220F">
      <w:pPr>
        <w:pStyle w:val="ConsPlusNormal"/>
        <w:jc w:val="right"/>
      </w:pPr>
    </w:p>
    <w:p w:rsidR="00F0220F" w:rsidRPr="00F0220F" w:rsidRDefault="00F0220F" w:rsidP="00F0220F">
      <w:pPr>
        <w:jc w:val="right"/>
      </w:pPr>
      <w:r w:rsidRPr="00F0220F">
        <w:br w:type="page"/>
      </w:r>
      <w:r w:rsidRPr="00F0220F">
        <w:lastRenderedPageBreak/>
        <w:t xml:space="preserve">                                                                                             </w:t>
      </w:r>
      <w:r>
        <w:t>Приложение</w:t>
      </w:r>
    </w:p>
    <w:p w:rsidR="00F0220F" w:rsidRPr="00F0220F" w:rsidRDefault="00F0220F" w:rsidP="00F0220F">
      <w:pPr>
        <w:ind w:firstLine="5387"/>
        <w:jc w:val="right"/>
      </w:pPr>
      <w:r>
        <w:t xml:space="preserve">к </w:t>
      </w:r>
      <w:r w:rsidRPr="00F0220F">
        <w:t>постановлени</w:t>
      </w:r>
      <w:r>
        <w:t>ю</w:t>
      </w:r>
      <w:r w:rsidRPr="00F0220F">
        <w:t xml:space="preserve"> администрации</w:t>
      </w:r>
    </w:p>
    <w:p w:rsidR="00F0220F" w:rsidRPr="00F0220F" w:rsidRDefault="00F0220F" w:rsidP="00F0220F">
      <w:pPr>
        <w:ind w:firstLine="5387"/>
        <w:jc w:val="right"/>
      </w:pPr>
      <w:proofErr w:type="spellStart"/>
      <w:r>
        <w:t>Медновского</w:t>
      </w:r>
      <w:proofErr w:type="spellEnd"/>
      <w:r w:rsidRPr="00F0220F">
        <w:t xml:space="preserve"> сельского</w:t>
      </w:r>
      <w:r>
        <w:t xml:space="preserve"> </w:t>
      </w:r>
      <w:r w:rsidRPr="00F0220F">
        <w:t>поселения Калининского района</w:t>
      </w:r>
      <w:r>
        <w:t xml:space="preserve"> </w:t>
      </w:r>
      <w:r w:rsidRPr="00F0220F">
        <w:t>Тверской области</w:t>
      </w:r>
    </w:p>
    <w:p w:rsidR="00F0220F" w:rsidRPr="00F0220F" w:rsidRDefault="00F0220F" w:rsidP="00F0220F">
      <w:pPr>
        <w:ind w:firstLine="5387"/>
        <w:jc w:val="right"/>
      </w:pPr>
      <w:r w:rsidRPr="00F0220F">
        <w:t xml:space="preserve">от </w:t>
      </w:r>
      <w:r>
        <w:t>01.02.2018</w:t>
      </w:r>
      <w:r w:rsidRPr="00F0220F">
        <w:t xml:space="preserve"> г. № </w:t>
      </w:r>
      <w:r>
        <w:t>12</w:t>
      </w:r>
    </w:p>
    <w:p w:rsidR="00F0220F" w:rsidRPr="00F0220F" w:rsidRDefault="00F0220F" w:rsidP="00F0220F">
      <w:pPr>
        <w:pStyle w:val="ConsPlusNormal"/>
        <w:jc w:val="right"/>
      </w:pPr>
    </w:p>
    <w:p w:rsidR="00F0220F" w:rsidRPr="00F0220F" w:rsidRDefault="00F0220F" w:rsidP="00F0220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bookmarkStart w:id="0" w:name="P41"/>
      <w:bookmarkEnd w:id="0"/>
      <w:proofErr w:type="gramStart"/>
      <w:r w:rsidRPr="00F0220F">
        <w:rPr>
          <w:spacing w:val="2"/>
        </w:rPr>
        <w:t>ПОРЯДОК ПРЕДОСТАВЛЕНИЯ МУНИЦИПАЛЬНЫМИ СЛУЖАЩИМИ СВЕДЕНИЙ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 СРЕДСТВА, ЦЕННЫХ БУМАГ, АКЦИЙ (ДОЛЕЙ УЧАСТИЯ, ПАЕВ В УСТАВНЫХ, (СКЛАДОЧНЫХ) КАПИТАЛАХ ОРГАНИЗАЦИЙ) И ОБ ИСТОЧНИКАХ ПОЛУЧЕНИЯ СРЕДСТВ, ЗА СЧЕТ КОТОРЫХ СОВЕРШЕНА УКАЗАННАЯ СДЕЛКА</w:t>
      </w:r>
      <w:proofErr w:type="gramEnd"/>
    </w:p>
    <w:p w:rsidR="00F0220F" w:rsidRPr="00F0220F" w:rsidRDefault="00F0220F" w:rsidP="00F022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0220F" w:rsidRPr="00F0220F" w:rsidRDefault="00F0220F" w:rsidP="00F022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0220F">
        <w:rPr>
          <w:spacing w:val="2"/>
        </w:rPr>
        <w:t xml:space="preserve">1. </w:t>
      </w:r>
      <w:proofErr w:type="gramStart"/>
      <w:r w:rsidRPr="00F0220F">
        <w:rPr>
          <w:spacing w:val="2"/>
        </w:rPr>
        <w:t xml:space="preserve">Настоящий Порядок определяет представление муниципальными служащими сведений </w:t>
      </w:r>
      <w:r w:rsidRPr="00F0220F"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proofErr w:type="gramEnd"/>
      <w:r w:rsidRPr="00F0220F">
        <w:t xml:space="preserve"> (далее - сведения о расходах), если общая сумма таких сделок превышает общий доход данного лица и его супруги (супруга) за три последних года, предшествующих году представления сведений (далее - отчетный период), и об источниках получения средств, за счет которых совершены эти сделки</w:t>
      </w:r>
      <w:r w:rsidRPr="00F0220F">
        <w:rPr>
          <w:spacing w:val="2"/>
        </w:rPr>
        <w:t xml:space="preserve"> (далее - сведения о расходах).</w:t>
      </w:r>
    </w:p>
    <w:p w:rsidR="00F0220F" w:rsidRPr="00F0220F" w:rsidRDefault="00F0220F" w:rsidP="00F0220F">
      <w:pPr>
        <w:pStyle w:val="ConsPlusNormal"/>
        <w:ind w:firstLine="709"/>
        <w:jc w:val="both"/>
        <w:rPr>
          <w:rFonts w:ascii="Times New Roman" w:hAnsi="Times New Roman"/>
          <w:bCs/>
        </w:rPr>
      </w:pPr>
      <w:r w:rsidRPr="00F0220F">
        <w:rPr>
          <w:rFonts w:ascii="Times New Roman" w:hAnsi="Times New Roman"/>
          <w:spacing w:val="2"/>
        </w:rPr>
        <w:t xml:space="preserve">2. </w:t>
      </w:r>
      <w:r w:rsidRPr="00F0220F">
        <w:rPr>
          <w:rFonts w:ascii="Times New Roman" w:hAnsi="Times New Roman"/>
        </w:rPr>
        <w:t xml:space="preserve">Обязанность представлять сведения о расходах в соответствии с федеральными законами возлагается на </w:t>
      </w:r>
      <w:r w:rsidRPr="00F0220F">
        <w:rPr>
          <w:rFonts w:ascii="Times New Roman" w:hAnsi="Times New Roman"/>
          <w:bCs/>
        </w:rPr>
        <w:t>лиц, замещающих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0220F" w:rsidRPr="00F0220F" w:rsidRDefault="00F0220F" w:rsidP="00F022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0220F">
        <w:rPr>
          <w:spacing w:val="2"/>
        </w:rPr>
        <w:t>3. Муниципальный служащий обязан представлять сведения о расходах, если сумма сделки превышает общий доход данного муниципального служащего и его супруги (супруга) и его несовершеннолетних детей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0220F" w:rsidRPr="00F0220F" w:rsidRDefault="00F0220F" w:rsidP="00F0220F">
      <w:pPr>
        <w:pStyle w:val="ConsPlusNormal"/>
        <w:ind w:firstLine="709"/>
        <w:jc w:val="both"/>
        <w:rPr>
          <w:rFonts w:ascii="Times New Roman" w:hAnsi="Times New Roman"/>
          <w:spacing w:val="2"/>
        </w:rPr>
      </w:pPr>
      <w:r w:rsidRPr="00F0220F">
        <w:rPr>
          <w:rFonts w:ascii="Times New Roman" w:hAnsi="Times New Roman"/>
          <w:spacing w:val="2"/>
        </w:rPr>
        <w:t xml:space="preserve">4. </w:t>
      </w:r>
      <w:proofErr w:type="gramStart"/>
      <w:r w:rsidRPr="00F0220F">
        <w:rPr>
          <w:rFonts w:ascii="Times New Roman" w:hAnsi="Times New Roman"/>
          <w:spacing w:val="2"/>
        </w:rPr>
        <w:t>Сведения о расходах представляются представителю нанимателя не позднее 30 апреля года, следующего за отчетным, по утвержденной</w:t>
      </w:r>
      <w:r w:rsidRPr="00F0220F">
        <w:rPr>
          <w:rStyle w:val="apple-converted-space"/>
          <w:rFonts w:ascii="Times New Roman" w:hAnsi="Times New Roman"/>
          <w:spacing w:val="2"/>
        </w:rPr>
        <w:t> </w:t>
      </w:r>
      <w:r w:rsidRPr="00F0220F">
        <w:rPr>
          <w:rFonts w:ascii="Times New Roman" w:hAnsi="Times New Roman"/>
        </w:rPr>
        <w:t xml:space="preserve"> </w:t>
      </w:r>
      <w:hyperlink r:id="rId11" w:history="1">
        <w:r w:rsidRPr="00F0220F">
          <w:rPr>
            <w:rFonts w:ascii="Times New Roman" w:hAnsi="Times New Roman"/>
          </w:rPr>
          <w:t>Указом</w:t>
        </w:r>
      </w:hyperlink>
      <w:r w:rsidRPr="00F0220F">
        <w:rPr>
          <w:rFonts w:ascii="Times New Roman" w:hAnsi="Times New Roman"/>
        </w:rPr>
        <w:t xml:space="preserve"> Президента Российской Федерации от 23 июня 2014 г. № 460</w:t>
      </w:r>
      <w:r w:rsidRPr="00F0220F">
        <w:rPr>
          <w:rStyle w:val="apple-converted-space"/>
          <w:rFonts w:ascii="Times New Roman" w:hAnsi="Times New Roman"/>
          <w:spacing w:val="2"/>
        </w:rPr>
        <w:t> </w:t>
      </w:r>
      <w:r w:rsidRPr="00F0220F">
        <w:rPr>
          <w:rFonts w:ascii="Times New Roman" w:hAnsi="Times New Roman"/>
          <w:spacing w:val="2"/>
        </w:rPr>
        <w:t>форме справки о доходах, расходах, об имуществе и обязательствах имущественного характера, установленной для предоставления сведений о доходах, расходах, об имуществе и обязательствах имущественного характера государственными гражданскими служащими, замещающими должности государственной гражданской службы.</w:t>
      </w:r>
      <w:proofErr w:type="gramEnd"/>
    </w:p>
    <w:p w:rsidR="00F0220F" w:rsidRPr="00F0220F" w:rsidRDefault="00F0220F" w:rsidP="00F0220F">
      <w:pPr>
        <w:autoSpaceDE w:val="0"/>
        <w:autoSpaceDN w:val="0"/>
        <w:adjustRightInd w:val="0"/>
        <w:ind w:firstLine="709"/>
        <w:jc w:val="both"/>
      </w:pPr>
      <w:r w:rsidRPr="00F0220F">
        <w:t xml:space="preserve">К </w:t>
      </w:r>
      <w:hyperlink r:id="rId12" w:history="1">
        <w:r w:rsidRPr="00F0220F">
          <w:t>Справке</w:t>
        </w:r>
      </w:hyperlink>
      <w:r w:rsidRPr="00F0220F">
        <w:t xml:space="preserve"> прилагаются копии договора или иного документа о приобретении права собственности, а также документов, подтверждающих источник получения средств, за счет которых совершена сделка.</w:t>
      </w:r>
    </w:p>
    <w:p w:rsidR="00F0220F" w:rsidRPr="00F0220F" w:rsidRDefault="00F0220F" w:rsidP="00F0220F">
      <w:pPr>
        <w:autoSpaceDE w:val="0"/>
        <w:autoSpaceDN w:val="0"/>
        <w:adjustRightInd w:val="0"/>
        <w:ind w:firstLine="709"/>
        <w:jc w:val="both"/>
      </w:pPr>
      <w:hyperlink r:id="rId13" w:history="1">
        <w:r w:rsidRPr="00F0220F">
          <w:t>Справка</w:t>
        </w:r>
      </w:hyperlink>
      <w:r w:rsidRPr="00F0220F">
        <w:t xml:space="preserve"> представляется с указанием даты, фамилии, имени, отчества и подписи должностного лица, принявшего сведения.</w:t>
      </w:r>
    </w:p>
    <w:p w:rsidR="00F0220F" w:rsidRPr="00F0220F" w:rsidRDefault="00F0220F" w:rsidP="00F022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0220F">
        <w:rPr>
          <w:spacing w:val="2"/>
        </w:rPr>
        <w:t>5. Муниципальный служащий представляет сведения о расходах за отчетный период (с 01 января по 31 декабря).</w:t>
      </w:r>
    </w:p>
    <w:p w:rsidR="00F0220F" w:rsidRPr="00F0220F" w:rsidRDefault="00F0220F" w:rsidP="00F022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0220F">
        <w:rPr>
          <w:spacing w:val="2"/>
        </w:rPr>
        <w:t>6. Сведения о расходах представляются в администрацию муниципального образования «</w:t>
      </w:r>
      <w:proofErr w:type="spellStart"/>
      <w:r>
        <w:rPr>
          <w:spacing w:val="2"/>
        </w:rPr>
        <w:t>Медновское</w:t>
      </w:r>
      <w:proofErr w:type="spellEnd"/>
      <w:r w:rsidRPr="00F0220F">
        <w:rPr>
          <w:spacing w:val="2"/>
        </w:rPr>
        <w:t xml:space="preserve"> сельское поселение» Калининского района Тверской области, либо специально уполномоченному лицу, определяемому представителем нанимателя.</w:t>
      </w:r>
    </w:p>
    <w:p w:rsidR="00F0220F" w:rsidRPr="00F0220F" w:rsidRDefault="00F0220F" w:rsidP="00F022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0220F">
        <w:rPr>
          <w:spacing w:val="2"/>
        </w:rPr>
        <w:lastRenderedPageBreak/>
        <w:t xml:space="preserve">7. </w:t>
      </w:r>
      <w:proofErr w:type="gramStart"/>
      <w:r w:rsidRPr="00F0220F">
        <w:rPr>
          <w:spacing w:val="2"/>
        </w:rPr>
        <w:t>В случае если муниципальный служащий обнаружил, что в представленных им в администрацию муниципального образования «</w:t>
      </w:r>
      <w:proofErr w:type="spellStart"/>
      <w:r>
        <w:rPr>
          <w:spacing w:val="2"/>
        </w:rPr>
        <w:t>Медновское</w:t>
      </w:r>
      <w:proofErr w:type="spellEnd"/>
      <w:r w:rsidRPr="00F0220F">
        <w:rPr>
          <w:spacing w:val="2"/>
        </w:rPr>
        <w:t xml:space="preserve"> сельское поселение» Калининского района Тверской области, либо уполномоченному лицу сведениях о расходах не отражены или не полностью отражены какие-либо сведения либо имеются ошибки, он вправе представить уточненные сведения в установленном порядке.</w:t>
      </w:r>
      <w:proofErr w:type="gramEnd"/>
      <w:r w:rsidRPr="00F0220F">
        <w:rPr>
          <w:spacing w:val="2"/>
        </w:rPr>
        <w:t xml:space="preserve"> Муниципальный служащий может представить в администрацию муниципального образования «</w:t>
      </w:r>
      <w:proofErr w:type="spellStart"/>
      <w:r>
        <w:rPr>
          <w:spacing w:val="2"/>
        </w:rPr>
        <w:t>Медновское</w:t>
      </w:r>
      <w:proofErr w:type="spellEnd"/>
      <w:r w:rsidRPr="00F0220F">
        <w:rPr>
          <w:spacing w:val="2"/>
        </w:rPr>
        <w:t xml:space="preserve"> сельское поселение» Калининского района Тверской области, либо уполномоченному лицу уточненные сведения в течение месяца после окончания срока, указанного в</w:t>
      </w:r>
      <w:r w:rsidRPr="00F0220F">
        <w:rPr>
          <w:rStyle w:val="apple-converted-space"/>
          <w:spacing w:val="2"/>
        </w:rPr>
        <w:t> </w:t>
      </w:r>
      <w:hyperlink r:id="rId14" w:history="1">
        <w:r w:rsidRPr="00F0220F">
          <w:rPr>
            <w:rStyle w:val="a6"/>
            <w:spacing w:val="2"/>
          </w:rPr>
          <w:t>пункте 4 настоящего Порядка</w:t>
        </w:r>
      </w:hyperlink>
      <w:r w:rsidRPr="00F0220F">
        <w:rPr>
          <w:spacing w:val="2"/>
        </w:rPr>
        <w:t>.</w:t>
      </w:r>
    </w:p>
    <w:p w:rsidR="00F0220F" w:rsidRPr="00F0220F" w:rsidRDefault="00F0220F" w:rsidP="00F022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0220F">
        <w:rPr>
          <w:spacing w:val="2"/>
        </w:rPr>
        <w:t>8. В случае непредставления по объективным причинам муниципальным служащим сведений о расходах данный факт подлежит рассмотрению на комиссии по соблюдению требований к служебному поведению муниципальных служащих и урегулированию конфликтов интересов на муниципальной службе.</w:t>
      </w:r>
    </w:p>
    <w:p w:rsidR="00F0220F" w:rsidRPr="00F0220F" w:rsidRDefault="00F0220F" w:rsidP="00F022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0220F">
        <w:rPr>
          <w:spacing w:val="2"/>
        </w:rPr>
        <w:t>9. Проверка достоверности и полноты сведений о расходах, представленных в соответствии с настоящим Порядком муниципальным служащим, осуществляется в соответствии с законодательством Российской Федерации.</w:t>
      </w:r>
    </w:p>
    <w:p w:rsidR="00F0220F" w:rsidRPr="00F0220F" w:rsidRDefault="00F0220F" w:rsidP="00F022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0220F">
        <w:rPr>
          <w:spacing w:val="2"/>
        </w:rPr>
        <w:t>10. Сведения о расходах, представляемые в соответствии с настоящим Порядком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0220F" w:rsidRPr="00F0220F" w:rsidRDefault="00F0220F" w:rsidP="00F022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0220F">
        <w:rPr>
          <w:spacing w:val="2"/>
        </w:rPr>
        <w:t>Эти сведения представляются представителю нанимателя и иным должностным лицам в случаях, предусмотренных федеральными законами и законами области.</w:t>
      </w:r>
    </w:p>
    <w:p w:rsidR="00F0220F" w:rsidRPr="00F0220F" w:rsidRDefault="00F0220F" w:rsidP="00F022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0220F">
        <w:rPr>
          <w:spacing w:val="2"/>
        </w:rPr>
        <w:t xml:space="preserve">11. </w:t>
      </w:r>
      <w:proofErr w:type="gramStart"/>
      <w:r w:rsidRPr="00F0220F">
        <w:rPr>
          <w:spacing w:val="2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и несовершеннолетних детей за три последних года, предшествующих совершению сделки размещаются в информационно-телекоммуникационной сети «Интернет» на официальном сайте</w:t>
      </w:r>
      <w:proofErr w:type="gramEnd"/>
      <w:r w:rsidRPr="00F0220F">
        <w:rPr>
          <w:spacing w:val="2"/>
        </w:rPr>
        <w:t xml:space="preserve"> </w:t>
      </w:r>
      <w:proofErr w:type="spellStart"/>
      <w:r>
        <w:rPr>
          <w:spacing w:val="2"/>
        </w:rPr>
        <w:t>Медновского</w:t>
      </w:r>
      <w:proofErr w:type="spellEnd"/>
      <w:r w:rsidRPr="00F0220F">
        <w:rPr>
          <w:spacing w:val="2"/>
        </w:rPr>
        <w:t xml:space="preserve"> сельского поселения.</w:t>
      </w:r>
    </w:p>
    <w:p w:rsidR="00F0220F" w:rsidRPr="00F0220F" w:rsidRDefault="00F0220F" w:rsidP="00F022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0220F">
        <w:rPr>
          <w:spacing w:val="2"/>
        </w:rPr>
        <w:t>12.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0220F" w:rsidRPr="00F0220F" w:rsidRDefault="00F0220F" w:rsidP="00F022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0220F">
        <w:rPr>
          <w:spacing w:val="2"/>
        </w:rPr>
        <w:t>13. Сведения о расходах, представленные в соответствии с настоящим Порядком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0220F" w:rsidRPr="00F0220F" w:rsidRDefault="00F0220F" w:rsidP="00F0220F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F0220F">
        <w:rPr>
          <w:rFonts w:ascii="Times New Roman" w:hAnsi="Times New Roman" w:cs="Times New Roman"/>
          <w:b w:val="0"/>
          <w:spacing w:val="2"/>
          <w:sz w:val="24"/>
          <w:szCs w:val="24"/>
        </w:rPr>
        <w:t>14. Непредставление муниципальным служащим сведений о расходах, а также о расходах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F0220F" w:rsidRDefault="00F0220F" w:rsidP="00F0220F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p w:rsidR="00F0220F" w:rsidRPr="003722B3" w:rsidRDefault="00F0220F" w:rsidP="00F0220F"/>
    <w:p w:rsidR="006470C4" w:rsidRDefault="006470C4" w:rsidP="00F0220F">
      <w:pPr>
        <w:widowControl w:val="0"/>
        <w:shd w:val="clear" w:color="auto" w:fill="FFFFFF"/>
        <w:tabs>
          <w:tab w:val="left" w:pos="704"/>
        </w:tabs>
        <w:suppressAutoHyphens/>
        <w:autoSpaceDE w:val="0"/>
        <w:jc w:val="center"/>
      </w:pPr>
    </w:p>
    <w:sectPr w:rsidR="006470C4" w:rsidSect="00945D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905A6"/>
    <w:multiLevelType w:val="hybridMultilevel"/>
    <w:tmpl w:val="3798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50C1"/>
    <w:multiLevelType w:val="hybridMultilevel"/>
    <w:tmpl w:val="34CE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24D1"/>
    <w:multiLevelType w:val="hybridMultilevel"/>
    <w:tmpl w:val="9D44B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16A5"/>
    <w:multiLevelType w:val="hybridMultilevel"/>
    <w:tmpl w:val="9D44B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002"/>
    <w:multiLevelType w:val="hybridMultilevel"/>
    <w:tmpl w:val="99500B9C"/>
    <w:lvl w:ilvl="0" w:tplc="E1DE98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001D"/>
    <w:rsid w:val="0026001D"/>
    <w:rsid w:val="006470C4"/>
    <w:rsid w:val="009163A8"/>
    <w:rsid w:val="00F0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0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00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6001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F02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F02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0220F"/>
    <w:pPr>
      <w:spacing w:before="100" w:beforeAutospacing="1" w:after="100" w:afterAutospacing="1"/>
    </w:pPr>
  </w:style>
  <w:style w:type="character" w:styleId="a6">
    <w:name w:val="Hyperlink"/>
    <w:uiPriority w:val="99"/>
    <w:rsid w:val="00F0220F"/>
    <w:rPr>
      <w:color w:val="0000FF"/>
      <w:u w:val="none"/>
    </w:rPr>
  </w:style>
  <w:style w:type="character" w:customStyle="1" w:styleId="apple-converted-space">
    <w:name w:val="apple-converted-space"/>
    <w:rsid w:val="00F0220F"/>
  </w:style>
  <w:style w:type="character" w:customStyle="1" w:styleId="ConsPlusNormal0">
    <w:name w:val="ConsPlusNormal Знак"/>
    <w:link w:val="ConsPlusNormal"/>
    <w:locked/>
    <w:rsid w:val="00F0220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022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7BF50C4459FAA324DA45E4AE79C6D201250BBAD408A7A4F1DFF7B22d7m9L" TargetMode="External"/><Relationship Id="rId13" Type="http://schemas.openxmlformats.org/officeDocument/2006/relationships/hyperlink" Target="consultantplus://offline/ref=D557BDDA515631EB5EE93291C75158E96771623AADBD98AE279AC20E781068D9E188B263CEB4AEADa9y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consultantplus://offline/ref=D557BDDA515631EB5EE93291C75158E96771623AADBD98AE279AC20E781068D9E188B263CEB4AEADa9y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consultantplus://offline/ref=3F5562987FF4EF1127485D6D75E62D452B96DABD6495D69AA2D268A20AP0nDS" TargetMode="External"/><Relationship Id="rId5" Type="http://schemas.openxmlformats.org/officeDocument/2006/relationships/hyperlink" Target="http://docs.cntd.ru/document/9020306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24020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7BF50C4459FAA324DA45E4AE79C6D201D5DB9A5438A7A4F1DFF7B22d7m9L" TargetMode="External"/><Relationship Id="rId14" Type="http://schemas.openxmlformats.org/officeDocument/2006/relationships/hyperlink" Target="http://docs.cntd.ru/document/924020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1353</Words>
  <Characters>7714</Characters>
  <Application>Microsoft Office Word</Application>
  <DocSecurity>0</DocSecurity>
  <Lines>64</Lines>
  <Paragraphs>18</Paragraphs>
  <ScaleCrop>false</ScaleCrop>
  <Company>Home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</dc:creator>
  <cp:keywords/>
  <dc:description/>
  <cp:lastModifiedBy>ELYA</cp:lastModifiedBy>
  <cp:revision>3</cp:revision>
  <dcterms:created xsi:type="dcterms:W3CDTF">2019-10-21T11:32:00Z</dcterms:created>
  <dcterms:modified xsi:type="dcterms:W3CDTF">2019-10-24T10:33:00Z</dcterms:modified>
</cp:coreProperties>
</file>